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1" w:rsidRPr="00DF0F84" w:rsidRDefault="004D3861" w:rsidP="004D3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D3861" w:rsidRPr="0015525E" w:rsidRDefault="004D3861" w:rsidP="004D3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5525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Номинация «Лучший объект общественного питания»</w:t>
      </w:r>
      <w:r w:rsidRPr="0015525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5504"/>
        <w:gridCol w:w="4067"/>
      </w:tblGrid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участника, должность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объекта 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</w:t>
            </w: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объекта 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прогрессивных форм и методов обслуживания (дать краткое описание)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оформления объекта (фасад, зал) и благоустройство прилегающей территории (краткое описание)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новых созд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анных рабочих мест за отчетный </w:t>
            </w: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 xml:space="preserve"> год по отношению к предыдущему году, %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637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программах региона (наименование программы, период)</w:t>
            </w:r>
          </w:p>
        </w:tc>
        <w:tc>
          <w:tcPr>
            <w:tcW w:w="4217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на адрес электронной почты </w:t>
      </w:r>
      <w:hyperlink r:id="rId4" w:history="1"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bolshakova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yy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3861" w:rsidRPr="00EB3303" w:rsidRDefault="004D3861" w:rsidP="004D38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1C78" w:rsidRDefault="004D3861" w:rsidP="004D3861">
      <w:r>
        <w:rPr>
          <w:rFonts w:ascii="Times New Roman" w:hAnsi="Times New Roman" w:cs="Times New Roman"/>
          <w:sz w:val="28"/>
          <w:szCs w:val="28"/>
        </w:rPr>
        <w:t xml:space="preserve">Контактное лицо: Большакова Юлия Юрьевна, тел. (3842) 75-84-35                 </w:t>
      </w:r>
    </w:p>
    <w:sectPr w:rsidR="00941C78" w:rsidSect="0094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861"/>
    <w:rsid w:val="0015525E"/>
    <w:rsid w:val="00172D88"/>
    <w:rsid w:val="004D3861"/>
    <w:rsid w:val="00592738"/>
    <w:rsid w:val="005F304A"/>
    <w:rsid w:val="007969A1"/>
    <w:rsid w:val="009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386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shakova-yy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Bolshakova-yy</dc:creator>
  <cp:keywords/>
  <dc:description/>
  <cp:lastModifiedBy>дизайнер</cp:lastModifiedBy>
  <cp:revision>2</cp:revision>
  <dcterms:created xsi:type="dcterms:W3CDTF">2020-02-07T03:41:00Z</dcterms:created>
  <dcterms:modified xsi:type="dcterms:W3CDTF">2020-02-07T03:41:00Z</dcterms:modified>
</cp:coreProperties>
</file>